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450" w:type="dxa"/>
        <w:tblInd w:w="0" w:type="dxa"/>
        <w:tblLayout w:type="fixed"/>
        <w:tblLook w:val="04A0" w:firstRow="1" w:lastRow="0" w:firstColumn="1" w:lastColumn="0" w:noHBand="0" w:noVBand="1"/>
      </w:tblPr>
      <w:tblGrid>
        <w:gridCol w:w="4222"/>
        <w:gridCol w:w="1799"/>
        <w:gridCol w:w="3429"/>
      </w:tblGrid>
      <w:tr w:rsidR="00E45A16" w14:paraId="748141D2" w14:textId="77777777">
        <w:trPr>
          <w:trHeight w:val="1790"/>
        </w:trPr>
        <w:tc>
          <w:tcPr>
            <w:tcW w:w="4225" w:type="dxa"/>
            <w:tcBorders>
              <w:top w:val="single" w:sz="4" w:space="0" w:color="auto"/>
              <w:left w:val="single" w:sz="4" w:space="0" w:color="auto"/>
              <w:bottom w:val="single" w:sz="4" w:space="0" w:color="auto"/>
              <w:right w:val="single" w:sz="4" w:space="0" w:color="auto"/>
            </w:tcBorders>
          </w:tcPr>
          <w:p w14:paraId="161E228F" w14:textId="77777777" w:rsidR="00E45A16" w:rsidRDefault="00E45A16">
            <w:pPr>
              <w:spacing w:line="240" w:lineRule="auto"/>
              <w:rPr>
                <w:rFonts w:ascii="Times New Roman" w:hAnsi="Times New Roman" w:cs="Times New Roman"/>
                <w:sz w:val="24"/>
                <w:szCs w:val="24"/>
              </w:rPr>
            </w:pPr>
          </w:p>
          <w:p w14:paraId="1D2073EF" w14:textId="77777777" w:rsidR="00E45A16" w:rsidRDefault="00E45A16">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ASSADEK NEW SCHOOL-AYTEET</w:t>
            </w:r>
          </w:p>
          <w:p w14:paraId="010C6335" w14:textId="77777777" w:rsidR="00E45A16" w:rsidRDefault="00E45A16">
            <w:pPr>
              <w:spacing w:line="240" w:lineRule="auto"/>
              <w:rPr>
                <w:rFonts w:ascii="Times New Roman" w:hAnsi="Times New Roman" w:cs="Times New Roman"/>
                <w:b/>
                <w:bCs/>
                <w:sz w:val="24"/>
                <w:szCs w:val="24"/>
              </w:rPr>
            </w:pPr>
            <w:r>
              <w:rPr>
                <w:rFonts w:ascii="Times New Roman" w:hAnsi="Times New Roman" w:cs="Times New Roman"/>
                <w:b/>
                <w:bCs/>
                <w:sz w:val="24"/>
                <w:szCs w:val="24"/>
              </w:rPr>
              <w:t>Department of English Language</w:t>
            </w:r>
          </w:p>
          <w:p w14:paraId="53469164" w14:textId="45B034CF" w:rsidR="00E45A16" w:rsidRDefault="00E45A16">
            <w:pPr>
              <w:spacing w:line="240" w:lineRule="auto"/>
              <w:rPr>
                <w:rFonts w:ascii="Times New Roman" w:hAnsi="Times New Roman" w:cs="Times New Roman"/>
                <w:b/>
                <w:bCs/>
                <w:sz w:val="24"/>
                <w:szCs w:val="24"/>
              </w:rPr>
            </w:pPr>
            <w:r>
              <w:rPr>
                <w:rFonts w:ascii="Times New Roman" w:hAnsi="Times New Roman" w:cs="Times New Roman"/>
                <w:b/>
                <w:bCs/>
                <w:sz w:val="24"/>
                <w:szCs w:val="24"/>
              </w:rPr>
              <w:t>Lesson Plan Unit 3: Growing up</w:t>
            </w:r>
          </w:p>
          <w:p w14:paraId="55447874" w14:textId="1D33AE52" w:rsidR="00E45A16" w:rsidRDefault="00E45A16">
            <w:pPr>
              <w:spacing w:line="240" w:lineRule="auto"/>
              <w:rPr>
                <w:rFonts w:ascii="Times New Roman" w:hAnsi="Times New Roman" w:cs="Times New Roman"/>
                <w:sz w:val="24"/>
                <w:szCs w:val="24"/>
              </w:rPr>
            </w:pPr>
            <w:r>
              <w:rPr>
                <w:rFonts w:ascii="Times New Roman" w:hAnsi="Times New Roman" w:cs="Times New Roman"/>
                <w:b/>
                <w:bCs/>
                <w:sz w:val="24"/>
                <w:szCs w:val="24"/>
              </w:rPr>
              <w:t>Teacher: Reem jaafar</w:t>
            </w:r>
          </w:p>
        </w:tc>
        <w:tc>
          <w:tcPr>
            <w:tcW w:w="1800" w:type="dxa"/>
            <w:tcBorders>
              <w:top w:val="single" w:sz="4" w:space="0" w:color="auto"/>
              <w:left w:val="single" w:sz="4" w:space="0" w:color="auto"/>
              <w:bottom w:val="single" w:sz="4" w:space="0" w:color="auto"/>
              <w:right w:val="single" w:sz="4" w:space="0" w:color="auto"/>
            </w:tcBorders>
            <w:hideMark/>
          </w:tcPr>
          <w:p w14:paraId="3ECDD840" w14:textId="77777777" w:rsidR="00E45A16" w:rsidRDefault="00E45A16">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C714F8" wp14:editId="797C3559">
                  <wp:extent cx="904875" cy="1200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inline>
              </w:drawing>
            </w:r>
          </w:p>
        </w:tc>
        <w:tc>
          <w:tcPr>
            <w:tcW w:w="3431" w:type="dxa"/>
            <w:tcBorders>
              <w:top w:val="single" w:sz="4" w:space="0" w:color="auto"/>
              <w:left w:val="single" w:sz="4" w:space="0" w:color="auto"/>
              <w:bottom w:val="single" w:sz="4" w:space="0" w:color="auto"/>
              <w:right w:val="single" w:sz="4" w:space="0" w:color="auto"/>
            </w:tcBorders>
          </w:tcPr>
          <w:p w14:paraId="79EDEE7B" w14:textId="77777777" w:rsidR="00E45A16" w:rsidRDefault="00E45A16">
            <w:pPr>
              <w:spacing w:line="240" w:lineRule="auto"/>
              <w:rPr>
                <w:rFonts w:ascii="Times New Roman" w:hAnsi="Times New Roman" w:cs="Times New Roman"/>
                <w:b/>
                <w:bCs/>
                <w:sz w:val="24"/>
                <w:szCs w:val="24"/>
              </w:rPr>
            </w:pPr>
          </w:p>
          <w:p w14:paraId="37E2DFB7" w14:textId="54B26C67" w:rsidR="00E45A16" w:rsidRDefault="00E45A16">
            <w:pPr>
              <w:spacing w:line="240" w:lineRule="auto"/>
              <w:rPr>
                <w:rFonts w:ascii="Times New Roman" w:hAnsi="Times New Roman" w:cs="Times New Roman"/>
                <w:b/>
                <w:bCs/>
                <w:sz w:val="24"/>
                <w:szCs w:val="24"/>
              </w:rPr>
            </w:pPr>
            <w:r>
              <w:rPr>
                <w:rFonts w:ascii="Times New Roman" w:hAnsi="Times New Roman" w:cs="Times New Roman"/>
                <w:b/>
                <w:bCs/>
                <w:sz w:val="24"/>
                <w:szCs w:val="24"/>
              </w:rPr>
              <w:t>Academic year: 202</w:t>
            </w:r>
            <w:r w:rsidR="00CD7C4A">
              <w:rPr>
                <w:rFonts w:ascii="Times New Roman" w:hAnsi="Times New Roman" w:cs="Times New Roman"/>
                <w:b/>
                <w:bCs/>
                <w:sz w:val="24"/>
                <w:szCs w:val="24"/>
              </w:rPr>
              <w:t>4</w:t>
            </w:r>
            <w:r>
              <w:rPr>
                <w:rFonts w:ascii="Times New Roman" w:hAnsi="Times New Roman" w:cs="Times New Roman"/>
                <w:b/>
                <w:bCs/>
                <w:sz w:val="24"/>
                <w:szCs w:val="24"/>
              </w:rPr>
              <w:t>- 202</w:t>
            </w:r>
            <w:r w:rsidR="00CD7C4A">
              <w:rPr>
                <w:rFonts w:ascii="Times New Roman" w:hAnsi="Times New Roman" w:cs="Times New Roman"/>
                <w:b/>
                <w:bCs/>
                <w:sz w:val="24"/>
                <w:szCs w:val="24"/>
              </w:rPr>
              <w:t>5</w:t>
            </w:r>
          </w:p>
          <w:p w14:paraId="15AD5337" w14:textId="77777777" w:rsidR="00E45A16" w:rsidRDefault="00E45A16">
            <w:pPr>
              <w:spacing w:line="240" w:lineRule="auto"/>
              <w:rPr>
                <w:rFonts w:ascii="Times New Roman" w:hAnsi="Times New Roman" w:cs="Times New Roman"/>
                <w:b/>
                <w:bCs/>
                <w:sz w:val="24"/>
                <w:szCs w:val="24"/>
              </w:rPr>
            </w:pPr>
            <w:r>
              <w:rPr>
                <w:rFonts w:ascii="Times New Roman" w:hAnsi="Times New Roman" w:cs="Times New Roman"/>
                <w:b/>
                <w:bCs/>
                <w:sz w:val="24"/>
                <w:szCs w:val="24"/>
              </w:rPr>
              <w:t>Grade: Grade 6</w:t>
            </w:r>
          </w:p>
          <w:p w14:paraId="355E0F64" w14:textId="77777777" w:rsidR="00E45A16" w:rsidRDefault="00E45A16">
            <w:pPr>
              <w:spacing w:line="240" w:lineRule="auto"/>
              <w:rPr>
                <w:rFonts w:ascii="Times New Roman" w:hAnsi="Times New Roman" w:cs="Times New Roman"/>
                <w:b/>
                <w:bCs/>
                <w:sz w:val="24"/>
                <w:szCs w:val="24"/>
              </w:rPr>
            </w:pPr>
            <w:r>
              <w:rPr>
                <w:rFonts w:ascii="Times New Roman" w:hAnsi="Times New Roman" w:cs="Times New Roman"/>
                <w:b/>
                <w:bCs/>
                <w:sz w:val="24"/>
                <w:szCs w:val="24"/>
              </w:rPr>
              <w:t>Duration: 3 to 4 weeks</w:t>
            </w:r>
          </w:p>
        </w:tc>
      </w:tr>
    </w:tbl>
    <w:p w14:paraId="2602D899" w14:textId="77777777" w:rsidR="00166101" w:rsidRDefault="00166101"/>
    <w:p w14:paraId="147F4335" w14:textId="77777777" w:rsidR="00E45A16" w:rsidRPr="00F870E6" w:rsidRDefault="00E45A16">
      <w:pPr>
        <w:rPr>
          <w:color w:val="FF0000"/>
          <w:sz w:val="28"/>
          <w:szCs w:val="28"/>
          <w:u w:val="single"/>
        </w:rPr>
      </w:pPr>
    </w:p>
    <w:p w14:paraId="4D31DE30" w14:textId="661D9728" w:rsidR="00F870E6" w:rsidRDefault="00F870E6">
      <w:pPr>
        <w:rPr>
          <w:color w:val="FF0000"/>
          <w:sz w:val="28"/>
          <w:szCs w:val="28"/>
          <w:u w:val="single"/>
        </w:rPr>
      </w:pPr>
      <w:r w:rsidRPr="00F870E6">
        <w:rPr>
          <w:color w:val="FF0000"/>
          <w:sz w:val="28"/>
          <w:szCs w:val="28"/>
          <w:u w:val="single"/>
        </w:rPr>
        <w:t>Objectives</w:t>
      </w:r>
    </w:p>
    <w:p w14:paraId="6D1025CB" w14:textId="794C9E56" w:rsidR="00F870E6" w:rsidRDefault="00F870E6" w:rsidP="00F870E6">
      <w:pPr>
        <w:pStyle w:val="ListParagraph"/>
        <w:numPr>
          <w:ilvl w:val="0"/>
          <w:numId w:val="2"/>
        </w:numPr>
        <w:rPr>
          <w:sz w:val="28"/>
          <w:szCs w:val="28"/>
        </w:rPr>
      </w:pPr>
      <w:r w:rsidRPr="00DA2635">
        <w:rPr>
          <w:sz w:val="28"/>
          <w:szCs w:val="28"/>
        </w:rPr>
        <w:t>To</w:t>
      </w:r>
      <w:r w:rsidR="00DA2635">
        <w:rPr>
          <w:sz w:val="28"/>
          <w:szCs w:val="28"/>
        </w:rPr>
        <w:t xml:space="preserve"> </w:t>
      </w:r>
      <w:r w:rsidRPr="00DA2635">
        <w:rPr>
          <w:sz w:val="28"/>
          <w:szCs w:val="28"/>
        </w:rPr>
        <w:t>build background information about the important character traits children need to develop into their ad</w:t>
      </w:r>
      <w:r w:rsidR="00DA2635" w:rsidRPr="00DA2635">
        <w:rPr>
          <w:sz w:val="28"/>
          <w:szCs w:val="28"/>
        </w:rPr>
        <w:t>u</w:t>
      </w:r>
      <w:r w:rsidRPr="00DA2635">
        <w:rPr>
          <w:sz w:val="28"/>
          <w:szCs w:val="28"/>
        </w:rPr>
        <w:t>l</w:t>
      </w:r>
      <w:r w:rsidR="00DA2635" w:rsidRPr="00DA2635">
        <w:rPr>
          <w:sz w:val="28"/>
          <w:szCs w:val="28"/>
        </w:rPr>
        <w:t>t</w:t>
      </w:r>
      <w:r w:rsidRPr="00DA2635">
        <w:rPr>
          <w:sz w:val="28"/>
          <w:szCs w:val="28"/>
        </w:rPr>
        <w:t xml:space="preserve"> life.</w:t>
      </w:r>
    </w:p>
    <w:p w14:paraId="795BFF4C" w14:textId="5F58DD43" w:rsidR="00DA2635" w:rsidRDefault="00DA2635" w:rsidP="00F870E6">
      <w:pPr>
        <w:pStyle w:val="ListParagraph"/>
        <w:numPr>
          <w:ilvl w:val="0"/>
          <w:numId w:val="2"/>
        </w:numPr>
        <w:rPr>
          <w:sz w:val="28"/>
          <w:szCs w:val="28"/>
        </w:rPr>
      </w:pPr>
      <w:r>
        <w:rPr>
          <w:sz w:val="28"/>
          <w:szCs w:val="28"/>
        </w:rPr>
        <w:t xml:space="preserve">To introduce the genre of </w:t>
      </w:r>
      <w:r w:rsidR="00A64F77">
        <w:rPr>
          <w:sz w:val="28"/>
          <w:szCs w:val="28"/>
        </w:rPr>
        <w:t>short story</w:t>
      </w:r>
      <w:r>
        <w:rPr>
          <w:sz w:val="28"/>
          <w:szCs w:val="28"/>
        </w:rPr>
        <w:t xml:space="preserve"> to children.</w:t>
      </w:r>
    </w:p>
    <w:p w14:paraId="5769584E" w14:textId="2DAE8753" w:rsidR="00DA2635" w:rsidRDefault="00DA2635" w:rsidP="00F870E6">
      <w:pPr>
        <w:pStyle w:val="ListParagraph"/>
        <w:numPr>
          <w:ilvl w:val="0"/>
          <w:numId w:val="2"/>
        </w:numPr>
        <w:rPr>
          <w:sz w:val="28"/>
          <w:szCs w:val="28"/>
        </w:rPr>
      </w:pPr>
      <w:r>
        <w:rPr>
          <w:sz w:val="28"/>
          <w:szCs w:val="28"/>
        </w:rPr>
        <w:t xml:space="preserve">To </w:t>
      </w:r>
      <w:r w:rsidR="00A64F77">
        <w:rPr>
          <w:sz w:val="28"/>
          <w:szCs w:val="28"/>
        </w:rPr>
        <w:t>introduce realistic fiction.</w:t>
      </w:r>
    </w:p>
    <w:p w14:paraId="24FCA52C" w14:textId="40C89BAB" w:rsidR="00A64F77" w:rsidRDefault="00A64F77" w:rsidP="00F870E6">
      <w:pPr>
        <w:pStyle w:val="ListParagraph"/>
        <w:numPr>
          <w:ilvl w:val="0"/>
          <w:numId w:val="2"/>
        </w:numPr>
        <w:rPr>
          <w:sz w:val="28"/>
          <w:szCs w:val="28"/>
        </w:rPr>
      </w:pPr>
      <w:r>
        <w:rPr>
          <w:sz w:val="28"/>
          <w:szCs w:val="28"/>
        </w:rPr>
        <w:t>To define point of view, and help students identify the different type</w:t>
      </w:r>
      <w:r w:rsidR="00DB73E2">
        <w:rPr>
          <w:sz w:val="28"/>
          <w:szCs w:val="28"/>
        </w:rPr>
        <w:t>s of point of views.</w:t>
      </w:r>
    </w:p>
    <w:p w14:paraId="4B5D13AD" w14:textId="1850D2FF" w:rsidR="00DB73E2" w:rsidRDefault="00DB73E2" w:rsidP="00F870E6">
      <w:pPr>
        <w:pStyle w:val="ListParagraph"/>
        <w:numPr>
          <w:ilvl w:val="0"/>
          <w:numId w:val="2"/>
        </w:numPr>
        <w:rPr>
          <w:sz w:val="28"/>
          <w:szCs w:val="28"/>
        </w:rPr>
      </w:pPr>
      <w:r>
        <w:rPr>
          <w:sz w:val="28"/>
          <w:szCs w:val="28"/>
        </w:rPr>
        <w:t xml:space="preserve">To identify the theme of a </w:t>
      </w:r>
      <w:r w:rsidR="00DC5370">
        <w:rPr>
          <w:sz w:val="28"/>
          <w:szCs w:val="28"/>
        </w:rPr>
        <w:t>story.</w:t>
      </w:r>
    </w:p>
    <w:p w14:paraId="2EF207F3" w14:textId="7B5F2441" w:rsidR="00DB73E2" w:rsidRDefault="00DB73E2" w:rsidP="00F870E6">
      <w:pPr>
        <w:pStyle w:val="ListParagraph"/>
        <w:numPr>
          <w:ilvl w:val="0"/>
          <w:numId w:val="2"/>
        </w:numPr>
        <w:rPr>
          <w:sz w:val="28"/>
          <w:szCs w:val="28"/>
        </w:rPr>
      </w:pPr>
      <w:r>
        <w:rPr>
          <w:sz w:val="28"/>
          <w:szCs w:val="28"/>
        </w:rPr>
        <w:t>To practice Suffixes and double constant</w:t>
      </w:r>
      <w:r w:rsidR="00DC5370">
        <w:rPr>
          <w:sz w:val="28"/>
          <w:szCs w:val="28"/>
        </w:rPr>
        <w:t>.</w:t>
      </w:r>
    </w:p>
    <w:p w14:paraId="4873BFE1" w14:textId="20CD5BE9" w:rsidR="00DC5370" w:rsidRDefault="00DC5370" w:rsidP="00F870E6">
      <w:pPr>
        <w:pStyle w:val="ListParagraph"/>
        <w:numPr>
          <w:ilvl w:val="0"/>
          <w:numId w:val="2"/>
        </w:numPr>
        <w:rPr>
          <w:sz w:val="28"/>
          <w:szCs w:val="28"/>
        </w:rPr>
      </w:pPr>
      <w:r>
        <w:rPr>
          <w:sz w:val="28"/>
          <w:szCs w:val="28"/>
        </w:rPr>
        <w:t>To practice phonetic rules: Final /a r/ spelled -er,-or,-ar</w:t>
      </w:r>
    </w:p>
    <w:p w14:paraId="5378FF2D" w14:textId="79CF9F8E" w:rsidR="00DC5370" w:rsidRDefault="00DC5370" w:rsidP="00F870E6">
      <w:pPr>
        <w:pStyle w:val="ListParagraph"/>
        <w:numPr>
          <w:ilvl w:val="0"/>
          <w:numId w:val="2"/>
        </w:numPr>
        <w:rPr>
          <w:sz w:val="28"/>
          <w:szCs w:val="28"/>
        </w:rPr>
      </w:pPr>
      <w:r>
        <w:rPr>
          <w:sz w:val="28"/>
          <w:szCs w:val="28"/>
        </w:rPr>
        <w:t>To review nouns, and differentiate between singular and plural nouns.</w:t>
      </w:r>
    </w:p>
    <w:p w14:paraId="4578470A" w14:textId="64984A0E" w:rsidR="00DC5370" w:rsidRDefault="00DC5370" w:rsidP="00F870E6">
      <w:pPr>
        <w:pStyle w:val="ListParagraph"/>
        <w:numPr>
          <w:ilvl w:val="0"/>
          <w:numId w:val="2"/>
        </w:numPr>
        <w:rPr>
          <w:sz w:val="28"/>
          <w:szCs w:val="28"/>
        </w:rPr>
      </w:pPr>
      <w:r>
        <w:rPr>
          <w:sz w:val="28"/>
          <w:szCs w:val="28"/>
        </w:rPr>
        <w:t>To be aware of singular possessive nouns, and the correct use of apostrophe.</w:t>
      </w:r>
    </w:p>
    <w:p w14:paraId="4B89EE0F" w14:textId="601505CA" w:rsidR="00DC5370" w:rsidRDefault="00DC5370" w:rsidP="00F870E6">
      <w:pPr>
        <w:pStyle w:val="ListParagraph"/>
        <w:numPr>
          <w:ilvl w:val="0"/>
          <w:numId w:val="2"/>
        </w:numPr>
        <w:rPr>
          <w:sz w:val="28"/>
          <w:szCs w:val="28"/>
        </w:rPr>
      </w:pPr>
      <w:r>
        <w:rPr>
          <w:sz w:val="28"/>
          <w:szCs w:val="28"/>
        </w:rPr>
        <w:t>To be aware of plural possessive nouns, and the correct use of an apostrophe.</w:t>
      </w:r>
    </w:p>
    <w:p w14:paraId="1579739C" w14:textId="18385A07" w:rsidR="00DC5370" w:rsidRDefault="00DC5370" w:rsidP="00F870E6">
      <w:pPr>
        <w:pStyle w:val="ListParagraph"/>
        <w:numPr>
          <w:ilvl w:val="0"/>
          <w:numId w:val="2"/>
        </w:numPr>
        <w:rPr>
          <w:sz w:val="28"/>
          <w:szCs w:val="28"/>
        </w:rPr>
      </w:pPr>
      <w:r>
        <w:rPr>
          <w:sz w:val="28"/>
          <w:szCs w:val="28"/>
        </w:rPr>
        <w:t>To write a  narrative paragraph.</w:t>
      </w:r>
    </w:p>
    <w:p w14:paraId="32457A03" w14:textId="7DD77483" w:rsidR="00DC5370" w:rsidRDefault="00DC5370" w:rsidP="00F870E6">
      <w:pPr>
        <w:pStyle w:val="ListParagraph"/>
        <w:numPr>
          <w:ilvl w:val="0"/>
          <w:numId w:val="2"/>
        </w:numPr>
        <w:rPr>
          <w:sz w:val="28"/>
          <w:szCs w:val="28"/>
        </w:rPr>
      </w:pPr>
      <w:r>
        <w:rPr>
          <w:sz w:val="28"/>
          <w:szCs w:val="28"/>
        </w:rPr>
        <w:t>Explain parts of an essay.</w:t>
      </w:r>
    </w:p>
    <w:p w14:paraId="365E29A7" w14:textId="654CF52C" w:rsidR="00DC5370" w:rsidRDefault="00DC5370" w:rsidP="00F870E6">
      <w:pPr>
        <w:pStyle w:val="ListParagraph"/>
        <w:numPr>
          <w:ilvl w:val="0"/>
          <w:numId w:val="2"/>
        </w:numPr>
        <w:rPr>
          <w:sz w:val="28"/>
          <w:szCs w:val="28"/>
        </w:rPr>
      </w:pPr>
      <w:r>
        <w:rPr>
          <w:sz w:val="28"/>
          <w:szCs w:val="28"/>
        </w:rPr>
        <w:t>To write a process essay.</w:t>
      </w:r>
    </w:p>
    <w:p w14:paraId="3AFFEA64" w14:textId="77777777" w:rsidR="008959ED" w:rsidRDefault="008959ED" w:rsidP="008959ED">
      <w:pPr>
        <w:rPr>
          <w:sz w:val="28"/>
          <w:szCs w:val="28"/>
        </w:rPr>
      </w:pPr>
    </w:p>
    <w:p w14:paraId="1DEBF32B" w14:textId="77777777" w:rsidR="008959ED" w:rsidRPr="000A1A55" w:rsidRDefault="008959ED" w:rsidP="008959ED">
      <w:pPr>
        <w:rPr>
          <w:rFonts w:asciiTheme="majorBidi" w:hAnsiTheme="majorBidi" w:cstheme="majorBidi"/>
          <w:b/>
          <w:bCs/>
          <w:color w:val="FF0000"/>
          <w:sz w:val="28"/>
          <w:szCs w:val="28"/>
          <w:u w:val="single"/>
        </w:rPr>
      </w:pPr>
      <w:r w:rsidRPr="000A1A55">
        <w:rPr>
          <w:rFonts w:asciiTheme="majorBidi" w:hAnsiTheme="majorBidi" w:cstheme="majorBidi"/>
          <w:b/>
          <w:bCs/>
          <w:color w:val="FF0000"/>
          <w:sz w:val="28"/>
          <w:szCs w:val="28"/>
          <w:u w:val="single"/>
        </w:rPr>
        <w:t>Introduction to the theme:</w:t>
      </w:r>
    </w:p>
    <w:p w14:paraId="3710F624" w14:textId="18EF1EC0" w:rsidR="008959ED" w:rsidRDefault="008959ED" w:rsidP="008959ED">
      <w:pPr>
        <w:pStyle w:val="ListParagraph"/>
        <w:numPr>
          <w:ilvl w:val="0"/>
          <w:numId w:val="3"/>
        </w:numPr>
        <w:rPr>
          <w:sz w:val="28"/>
          <w:szCs w:val="28"/>
        </w:rPr>
      </w:pPr>
      <w:r>
        <w:rPr>
          <w:sz w:val="28"/>
          <w:szCs w:val="28"/>
        </w:rPr>
        <w:t>Define the term Character traits.</w:t>
      </w:r>
    </w:p>
    <w:p w14:paraId="201804B6" w14:textId="01D98C58" w:rsidR="008959ED" w:rsidRDefault="008959ED" w:rsidP="008959ED">
      <w:pPr>
        <w:pStyle w:val="ListParagraph"/>
        <w:numPr>
          <w:ilvl w:val="0"/>
          <w:numId w:val="3"/>
        </w:numPr>
        <w:rPr>
          <w:sz w:val="28"/>
          <w:szCs w:val="28"/>
        </w:rPr>
      </w:pPr>
      <w:r>
        <w:rPr>
          <w:sz w:val="28"/>
          <w:szCs w:val="28"/>
        </w:rPr>
        <w:t>Introduce the different Character traits.</w:t>
      </w:r>
    </w:p>
    <w:p w14:paraId="50791D8B" w14:textId="77A6A44D" w:rsidR="008959ED" w:rsidRDefault="008959ED" w:rsidP="008959ED">
      <w:pPr>
        <w:pStyle w:val="ListParagraph"/>
        <w:numPr>
          <w:ilvl w:val="0"/>
          <w:numId w:val="3"/>
        </w:numPr>
        <w:rPr>
          <w:sz w:val="28"/>
          <w:szCs w:val="28"/>
        </w:rPr>
      </w:pPr>
      <w:r>
        <w:rPr>
          <w:sz w:val="28"/>
          <w:szCs w:val="28"/>
        </w:rPr>
        <w:t>Discuss the good and bad character traits.</w:t>
      </w:r>
    </w:p>
    <w:p w14:paraId="6CE5D033" w14:textId="0F3463A3" w:rsidR="008959ED" w:rsidRDefault="008959ED" w:rsidP="008959ED">
      <w:pPr>
        <w:pStyle w:val="ListParagraph"/>
        <w:numPr>
          <w:ilvl w:val="0"/>
          <w:numId w:val="3"/>
        </w:numPr>
        <w:rPr>
          <w:sz w:val="28"/>
          <w:szCs w:val="28"/>
        </w:rPr>
      </w:pPr>
      <w:r>
        <w:rPr>
          <w:sz w:val="28"/>
          <w:szCs w:val="28"/>
        </w:rPr>
        <w:t>Discuss how good character traits help a person develop properly in their adult life.</w:t>
      </w:r>
    </w:p>
    <w:p w14:paraId="754E8EFA" w14:textId="106DC89F" w:rsidR="008959ED" w:rsidRDefault="008959ED" w:rsidP="008959ED">
      <w:pPr>
        <w:ind w:left="360"/>
        <w:rPr>
          <w:b/>
          <w:bCs/>
          <w:color w:val="FF0000"/>
          <w:sz w:val="28"/>
          <w:szCs w:val="28"/>
          <w:u w:val="single"/>
        </w:rPr>
      </w:pPr>
      <w:r w:rsidRPr="008959ED">
        <w:rPr>
          <w:b/>
          <w:bCs/>
          <w:color w:val="FF0000"/>
          <w:sz w:val="28"/>
          <w:szCs w:val="28"/>
          <w:u w:val="single"/>
        </w:rPr>
        <w:lastRenderedPageBreak/>
        <w:t xml:space="preserve">Lesson 2: Eleven </w:t>
      </w:r>
    </w:p>
    <w:p w14:paraId="0F2ABE3B" w14:textId="46F679D7" w:rsidR="008959ED" w:rsidRPr="008959ED" w:rsidRDefault="008959ED" w:rsidP="008959ED">
      <w:pPr>
        <w:pStyle w:val="ListParagraph"/>
        <w:numPr>
          <w:ilvl w:val="0"/>
          <w:numId w:val="4"/>
        </w:numPr>
        <w:rPr>
          <w:color w:val="FF0000"/>
          <w:sz w:val="28"/>
          <w:szCs w:val="28"/>
        </w:rPr>
      </w:pPr>
      <w:r>
        <w:rPr>
          <w:color w:val="4472C4" w:themeColor="accent1"/>
          <w:sz w:val="28"/>
          <w:szCs w:val="28"/>
        </w:rPr>
        <w:t>Pre-reading:</w:t>
      </w:r>
    </w:p>
    <w:p w14:paraId="0EB32B19" w14:textId="10DBD531" w:rsidR="008959ED" w:rsidRDefault="008959ED" w:rsidP="008959ED">
      <w:pPr>
        <w:pStyle w:val="ListParagraph"/>
        <w:numPr>
          <w:ilvl w:val="0"/>
          <w:numId w:val="8"/>
        </w:numPr>
        <w:rPr>
          <w:sz w:val="28"/>
          <w:szCs w:val="28"/>
        </w:rPr>
      </w:pPr>
      <w:r>
        <w:rPr>
          <w:sz w:val="28"/>
          <w:szCs w:val="28"/>
        </w:rPr>
        <w:t>Explain what is a short story.</w:t>
      </w:r>
    </w:p>
    <w:p w14:paraId="4B0A3C12" w14:textId="5495222C" w:rsidR="008959ED" w:rsidRPr="008959ED" w:rsidRDefault="008959ED" w:rsidP="008959ED">
      <w:pPr>
        <w:pStyle w:val="ListParagraph"/>
        <w:numPr>
          <w:ilvl w:val="0"/>
          <w:numId w:val="8"/>
        </w:numPr>
        <w:rPr>
          <w:sz w:val="28"/>
          <w:szCs w:val="28"/>
        </w:rPr>
      </w:pPr>
      <w:r>
        <w:rPr>
          <w:rFonts w:asciiTheme="majorBidi" w:hAnsiTheme="majorBidi" w:cstheme="majorBidi"/>
          <w:color w:val="000000" w:themeColor="text1"/>
          <w:sz w:val="28"/>
          <w:szCs w:val="28"/>
        </w:rPr>
        <w:t>Lead in questions: write the questions on the board, ask students to work in pairs and share information. The teacher’s role is to guide the students, then ask students to publish their answers and discuss them with the whole class.</w:t>
      </w:r>
    </w:p>
    <w:p w14:paraId="1DB8C61E" w14:textId="68558265" w:rsidR="008959ED" w:rsidRDefault="009D5E38" w:rsidP="008959ED">
      <w:pPr>
        <w:pStyle w:val="ListParagraph"/>
        <w:numPr>
          <w:ilvl w:val="0"/>
          <w:numId w:val="8"/>
        </w:numPr>
        <w:rPr>
          <w:sz w:val="28"/>
          <w:szCs w:val="28"/>
        </w:rPr>
      </w:pPr>
      <w:r>
        <w:rPr>
          <w:sz w:val="28"/>
          <w:szCs w:val="28"/>
        </w:rPr>
        <w:t>Explain point of view and solve page 178.</w:t>
      </w:r>
    </w:p>
    <w:p w14:paraId="71E526BA" w14:textId="5733AEB3" w:rsidR="009D5E38" w:rsidRPr="009D5E38" w:rsidRDefault="009D5E38" w:rsidP="009D5E38">
      <w:pPr>
        <w:pStyle w:val="ListParagraph"/>
        <w:numPr>
          <w:ilvl w:val="0"/>
          <w:numId w:val="8"/>
        </w:numPr>
        <w:rPr>
          <w:rFonts w:asciiTheme="majorBidi" w:hAnsiTheme="majorBidi" w:cstheme="majorBidi"/>
          <w:color w:val="2F5496" w:themeColor="accent1" w:themeShade="BF"/>
          <w:sz w:val="28"/>
          <w:szCs w:val="28"/>
        </w:rPr>
      </w:pPr>
      <w:r>
        <w:rPr>
          <w:rFonts w:asciiTheme="majorBidi" w:hAnsiTheme="majorBidi" w:cstheme="majorBidi"/>
          <w:color w:val="000000" w:themeColor="text1"/>
          <w:sz w:val="28"/>
          <w:szCs w:val="28"/>
        </w:rPr>
        <w:t>Introduce the new vocabulary words, let students guess their meanings through context.</w:t>
      </w:r>
    </w:p>
    <w:p w14:paraId="29D8C2A7" w14:textId="4DD4A5B0" w:rsidR="009D5E38" w:rsidRPr="009D5E38" w:rsidRDefault="009D5E38" w:rsidP="009D5E38">
      <w:pPr>
        <w:pStyle w:val="ListParagraph"/>
        <w:numPr>
          <w:ilvl w:val="0"/>
          <w:numId w:val="8"/>
        </w:numPr>
        <w:rPr>
          <w:sz w:val="28"/>
          <w:szCs w:val="28"/>
        </w:rPr>
      </w:pPr>
      <w:r>
        <w:rPr>
          <w:rFonts w:asciiTheme="majorBidi" w:hAnsiTheme="majorBidi" w:cstheme="majorBidi"/>
          <w:color w:val="000000" w:themeColor="text1"/>
          <w:sz w:val="28"/>
          <w:szCs w:val="28"/>
        </w:rPr>
        <w:t>Direct students’ attention before reading to focus on point of view.</w:t>
      </w:r>
    </w:p>
    <w:p w14:paraId="4FCCB1EE" w14:textId="77777777" w:rsidR="009D5E38" w:rsidRPr="009D5E38" w:rsidRDefault="009D5E38" w:rsidP="009D5E38">
      <w:pPr>
        <w:pStyle w:val="ListParagraph"/>
        <w:ind w:left="1440"/>
        <w:rPr>
          <w:sz w:val="28"/>
          <w:szCs w:val="28"/>
        </w:rPr>
      </w:pPr>
    </w:p>
    <w:p w14:paraId="31389E15" w14:textId="26EC2F05" w:rsidR="009D5E38" w:rsidRDefault="009D5E38" w:rsidP="009D5E38">
      <w:pPr>
        <w:pStyle w:val="ListParagraph"/>
        <w:numPr>
          <w:ilvl w:val="0"/>
          <w:numId w:val="4"/>
        </w:numPr>
        <w:rPr>
          <w:color w:val="4472C4" w:themeColor="accent1"/>
          <w:sz w:val="28"/>
          <w:szCs w:val="28"/>
        </w:rPr>
      </w:pPr>
      <w:r w:rsidRPr="009D5E38">
        <w:rPr>
          <w:color w:val="4472C4" w:themeColor="accent1"/>
          <w:sz w:val="28"/>
          <w:szCs w:val="28"/>
        </w:rPr>
        <w:t>During Reading:</w:t>
      </w:r>
    </w:p>
    <w:p w14:paraId="42144B64" w14:textId="77777777" w:rsidR="009D5E38" w:rsidRDefault="009D5E38" w:rsidP="009D5E38">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The lesson is divided into 3 parts. the teacher reads the first page one time then asks who likes to read.</w:t>
      </w:r>
    </w:p>
    <w:p w14:paraId="1F9D1E9C" w14:textId="77777777" w:rsidR="009D5E38" w:rsidRDefault="009D5E38" w:rsidP="009D5E38">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The teacher chooses one student to start, and move to another student each paragraph.</w:t>
      </w:r>
    </w:p>
    <w:p w14:paraId="69AC13FF" w14:textId="77777777" w:rsidR="009D5E38" w:rsidRDefault="009D5E38" w:rsidP="009D5E38">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The teacher’s role is to follow up with the reader, explain new words, give synonyms and antonyms when possible, and correct any wrong pronunciation.</w:t>
      </w:r>
    </w:p>
    <w:p w14:paraId="098808DD" w14:textId="77777777" w:rsidR="009D5E38" w:rsidRDefault="009D5E38" w:rsidP="009D5E38">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Solve the related comprehension questions while reading.</w:t>
      </w:r>
    </w:p>
    <w:p w14:paraId="033E9976" w14:textId="069FA8B4" w:rsidR="009D5E38" w:rsidRPr="009D5E38" w:rsidRDefault="009D5E38" w:rsidP="009D5E38">
      <w:pPr>
        <w:pStyle w:val="ListParagraph"/>
        <w:numPr>
          <w:ilvl w:val="0"/>
          <w:numId w:val="11"/>
        </w:numPr>
        <w:rPr>
          <w:sz w:val="28"/>
          <w:szCs w:val="28"/>
        </w:rPr>
      </w:pPr>
      <w:r>
        <w:rPr>
          <w:rFonts w:asciiTheme="majorBidi" w:hAnsiTheme="majorBidi" w:cstheme="majorBidi"/>
          <w:color w:val="000000" w:themeColor="text1"/>
          <w:sz w:val="28"/>
          <w:szCs w:val="28"/>
        </w:rPr>
        <w:t>Homework: practice reading page 179.</w:t>
      </w:r>
    </w:p>
    <w:p w14:paraId="4591052F" w14:textId="77777777" w:rsidR="009D5E38" w:rsidRDefault="009D5E38" w:rsidP="009D5E38">
      <w:pPr>
        <w:pStyle w:val="ListParagraph"/>
        <w:ind w:left="1080"/>
        <w:rPr>
          <w:color w:val="4472C4" w:themeColor="accent1"/>
          <w:sz w:val="28"/>
          <w:szCs w:val="28"/>
        </w:rPr>
      </w:pPr>
    </w:p>
    <w:p w14:paraId="09EAB287" w14:textId="77777777" w:rsidR="009D5E38" w:rsidRDefault="009D5E38" w:rsidP="009D5E38">
      <w:pPr>
        <w:pStyle w:val="ListParagraph"/>
        <w:numPr>
          <w:ilvl w:val="0"/>
          <w:numId w:val="4"/>
        </w:numPr>
        <w:rPr>
          <w:rFonts w:asciiTheme="majorBidi" w:hAnsiTheme="majorBidi" w:cstheme="majorBidi"/>
          <w:color w:val="2F5496" w:themeColor="accent1" w:themeShade="BF"/>
          <w:sz w:val="28"/>
          <w:szCs w:val="28"/>
        </w:rPr>
      </w:pPr>
      <w:r>
        <w:rPr>
          <w:rFonts w:asciiTheme="majorBidi" w:hAnsiTheme="majorBidi" w:cstheme="majorBidi"/>
          <w:color w:val="2F5496" w:themeColor="accent1" w:themeShade="BF"/>
          <w:sz w:val="28"/>
          <w:szCs w:val="28"/>
        </w:rPr>
        <w:t>Post-reading:</w:t>
      </w:r>
    </w:p>
    <w:p w14:paraId="0BCF97A0" w14:textId="2DBAC994" w:rsidR="009D5E38" w:rsidRDefault="009D5E38" w:rsidP="009D5E38">
      <w:pPr>
        <w:pStyle w:val="ListParagraph"/>
        <w:numPr>
          <w:ilvl w:val="0"/>
          <w:numId w:val="13"/>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Practice vocabulary pages 182-183.</w:t>
      </w:r>
    </w:p>
    <w:p w14:paraId="35F8798B" w14:textId="77777777" w:rsidR="009D5E38" w:rsidRDefault="009D5E38" w:rsidP="009D5E38">
      <w:pPr>
        <w:pStyle w:val="ListParagraph"/>
        <w:numPr>
          <w:ilvl w:val="0"/>
          <w:numId w:val="13"/>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Ask students to write sentences using new vocab words.</w:t>
      </w:r>
    </w:p>
    <w:p w14:paraId="6F33BC23" w14:textId="77777777" w:rsidR="009D5E38" w:rsidRDefault="009D5E38" w:rsidP="009D5E38">
      <w:pPr>
        <w:pStyle w:val="ListParagraph"/>
        <w:ind w:left="1440"/>
        <w:rPr>
          <w:rFonts w:asciiTheme="majorBidi" w:hAnsiTheme="majorBidi" w:cstheme="majorBidi"/>
          <w:color w:val="000000" w:themeColor="text1"/>
          <w:sz w:val="28"/>
          <w:szCs w:val="28"/>
        </w:rPr>
      </w:pPr>
    </w:p>
    <w:p w14:paraId="185B879D" w14:textId="77777777" w:rsidR="009D5E38" w:rsidRDefault="009D5E38" w:rsidP="009D5E38">
      <w:pPr>
        <w:pStyle w:val="ListParagraph"/>
        <w:numPr>
          <w:ilvl w:val="0"/>
          <w:numId w:val="4"/>
        </w:numPr>
        <w:rPr>
          <w:rFonts w:asciiTheme="majorBidi" w:hAnsiTheme="majorBidi" w:cstheme="majorBidi"/>
          <w:color w:val="2F5496" w:themeColor="accent1" w:themeShade="BF"/>
          <w:sz w:val="28"/>
          <w:szCs w:val="28"/>
        </w:rPr>
      </w:pPr>
      <w:r>
        <w:rPr>
          <w:rFonts w:asciiTheme="majorBidi" w:hAnsiTheme="majorBidi" w:cstheme="majorBidi"/>
          <w:color w:val="2F5496" w:themeColor="accent1" w:themeShade="BF"/>
          <w:sz w:val="28"/>
          <w:szCs w:val="28"/>
        </w:rPr>
        <w:t>Speaking:</w:t>
      </w:r>
    </w:p>
    <w:p w14:paraId="1D056200" w14:textId="03BFAFB2" w:rsidR="009D5E38" w:rsidRPr="009D5E38" w:rsidRDefault="009D5E38" w:rsidP="009D5E38">
      <w:pPr>
        <w:pStyle w:val="ListParagraph"/>
        <w:numPr>
          <w:ilvl w:val="0"/>
          <w:numId w:val="11"/>
        </w:numPr>
        <w:rPr>
          <w:rFonts w:asciiTheme="majorBidi" w:hAnsiTheme="majorBidi" w:cstheme="majorBidi"/>
          <w:color w:val="2F5496" w:themeColor="accent1" w:themeShade="BF"/>
          <w:sz w:val="28"/>
          <w:szCs w:val="28"/>
        </w:rPr>
      </w:pPr>
      <w:r w:rsidRPr="009D5E38">
        <w:rPr>
          <w:sz w:val="28"/>
          <w:szCs w:val="28"/>
        </w:rPr>
        <w:t xml:space="preserve">Suffixes </w:t>
      </w:r>
      <w:r>
        <w:rPr>
          <w:sz w:val="28"/>
          <w:szCs w:val="28"/>
        </w:rPr>
        <w:t>and Double constants</w:t>
      </w:r>
    </w:p>
    <w:p w14:paraId="54AA3C66" w14:textId="1E73E00D" w:rsidR="009D5E38" w:rsidRPr="009D5E38" w:rsidRDefault="009D5E38" w:rsidP="009D5E38">
      <w:pPr>
        <w:pStyle w:val="ListParagraph"/>
        <w:numPr>
          <w:ilvl w:val="0"/>
          <w:numId w:val="11"/>
        </w:numPr>
        <w:rPr>
          <w:rFonts w:asciiTheme="majorBidi" w:hAnsiTheme="majorBidi" w:cstheme="majorBidi"/>
          <w:color w:val="2F5496" w:themeColor="accent1" w:themeShade="BF"/>
          <w:sz w:val="28"/>
          <w:szCs w:val="28"/>
        </w:rPr>
      </w:pPr>
      <w:r>
        <w:rPr>
          <w:sz w:val="28"/>
          <w:szCs w:val="28"/>
        </w:rPr>
        <w:t>Watch a related video.</w:t>
      </w:r>
    </w:p>
    <w:p w14:paraId="4735C7C4" w14:textId="77777777" w:rsidR="00B20A00" w:rsidRDefault="00B20A00" w:rsidP="00B20A00">
      <w:pPr>
        <w:pStyle w:val="ListParagraph"/>
        <w:numPr>
          <w:ilvl w:val="0"/>
          <w:numId w:val="15"/>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Practice words on the board.</w:t>
      </w:r>
    </w:p>
    <w:p w14:paraId="1672B593" w14:textId="77777777" w:rsidR="00B20A00" w:rsidRDefault="00B20A00" w:rsidP="00B20A00">
      <w:pPr>
        <w:pStyle w:val="ListParagraph"/>
        <w:ind w:left="1440"/>
        <w:rPr>
          <w:rFonts w:asciiTheme="majorBidi" w:hAnsiTheme="majorBidi" w:cstheme="majorBidi"/>
          <w:color w:val="000000" w:themeColor="text1"/>
          <w:sz w:val="28"/>
          <w:szCs w:val="28"/>
        </w:rPr>
      </w:pPr>
    </w:p>
    <w:p w14:paraId="6C037A7E" w14:textId="786E1917" w:rsidR="00B20A00" w:rsidRDefault="00B20A00" w:rsidP="00B20A00">
      <w:pPr>
        <w:pStyle w:val="ListParagraph"/>
        <w:numPr>
          <w:ilvl w:val="0"/>
          <w:numId w:val="4"/>
        </w:numPr>
        <w:rPr>
          <w:rFonts w:asciiTheme="majorBidi" w:hAnsiTheme="majorBidi" w:cstheme="majorBidi"/>
          <w:color w:val="4472C4" w:themeColor="accent1"/>
          <w:sz w:val="28"/>
          <w:szCs w:val="28"/>
        </w:rPr>
      </w:pPr>
      <w:r w:rsidRPr="00B20A00">
        <w:rPr>
          <w:rFonts w:asciiTheme="majorBidi" w:hAnsiTheme="majorBidi" w:cstheme="majorBidi"/>
          <w:color w:val="4472C4" w:themeColor="accent1"/>
          <w:sz w:val="28"/>
          <w:szCs w:val="28"/>
        </w:rPr>
        <w:t>Grammar:</w:t>
      </w:r>
    </w:p>
    <w:p w14:paraId="5B2E35E4" w14:textId="6BB6F873" w:rsidR="00B20A00" w:rsidRDefault="00B20A00" w:rsidP="00B20A00">
      <w:pPr>
        <w:pStyle w:val="ListParagraph"/>
        <w:numPr>
          <w:ilvl w:val="0"/>
          <w:numId w:val="19"/>
        </w:numPr>
        <w:rPr>
          <w:rFonts w:asciiTheme="majorBidi" w:hAnsiTheme="majorBidi" w:cstheme="majorBidi"/>
          <w:sz w:val="28"/>
          <w:szCs w:val="28"/>
        </w:rPr>
      </w:pPr>
      <w:r>
        <w:rPr>
          <w:rFonts w:asciiTheme="majorBidi" w:hAnsiTheme="majorBidi" w:cstheme="majorBidi"/>
          <w:sz w:val="28"/>
          <w:szCs w:val="28"/>
        </w:rPr>
        <w:t>Review Singular and plural nouns .</w:t>
      </w:r>
    </w:p>
    <w:p w14:paraId="21269C24" w14:textId="56D81411" w:rsidR="00B20A00" w:rsidRDefault="00B20A00" w:rsidP="00B20A00">
      <w:pPr>
        <w:pStyle w:val="ListParagraph"/>
        <w:numPr>
          <w:ilvl w:val="0"/>
          <w:numId w:val="19"/>
        </w:numPr>
        <w:rPr>
          <w:rFonts w:asciiTheme="majorBidi" w:hAnsiTheme="majorBidi" w:cstheme="majorBidi"/>
          <w:sz w:val="28"/>
          <w:szCs w:val="28"/>
        </w:rPr>
      </w:pPr>
      <w:r>
        <w:rPr>
          <w:rFonts w:asciiTheme="majorBidi" w:hAnsiTheme="majorBidi" w:cstheme="majorBidi"/>
          <w:sz w:val="28"/>
          <w:szCs w:val="28"/>
        </w:rPr>
        <w:t>Review possessive nouns.</w:t>
      </w:r>
    </w:p>
    <w:p w14:paraId="4B6E058F" w14:textId="7C9B4407" w:rsidR="00B20A00" w:rsidRDefault="00B20A00" w:rsidP="00B20A00">
      <w:pPr>
        <w:pStyle w:val="ListParagraph"/>
        <w:numPr>
          <w:ilvl w:val="0"/>
          <w:numId w:val="19"/>
        </w:numPr>
        <w:rPr>
          <w:rFonts w:asciiTheme="majorBidi" w:hAnsiTheme="majorBidi" w:cstheme="majorBidi"/>
          <w:sz w:val="28"/>
          <w:szCs w:val="28"/>
        </w:rPr>
      </w:pPr>
      <w:r>
        <w:rPr>
          <w:rFonts w:asciiTheme="majorBidi" w:hAnsiTheme="majorBidi" w:cstheme="majorBidi"/>
          <w:sz w:val="28"/>
          <w:szCs w:val="28"/>
        </w:rPr>
        <w:t>Explain Singular possessive nouns.</w:t>
      </w:r>
    </w:p>
    <w:p w14:paraId="381CB1A7" w14:textId="1D0636C7" w:rsidR="00B20A00" w:rsidRDefault="00B20A00" w:rsidP="00B20A00">
      <w:pPr>
        <w:pStyle w:val="ListParagraph"/>
        <w:numPr>
          <w:ilvl w:val="0"/>
          <w:numId w:val="19"/>
        </w:numPr>
        <w:rPr>
          <w:rFonts w:asciiTheme="majorBidi" w:hAnsiTheme="majorBidi" w:cstheme="majorBidi"/>
          <w:sz w:val="28"/>
          <w:szCs w:val="28"/>
        </w:rPr>
      </w:pPr>
      <w:r>
        <w:rPr>
          <w:rFonts w:asciiTheme="majorBidi" w:hAnsiTheme="majorBidi" w:cstheme="majorBidi"/>
          <w:sz w:val="28"/>
          <w:szCs w:val="28"/>
        </w:rPr>
        <w:lastRenderedPageBreak/>
        <w:t>Practice page 189-190-191</w:t>
      </w:r>
    </w:p>
    <w:p w14:paraId="26D55992" w14:textId="574A44A7" w:rsidR="00B20A00" w:rsidRPr="00B20A00" w:rsidRDefault="00B20A00" w:rsidP="00B20A00">
      <w:pPr>
        <w:pStyle w:val="ListParagraph"/>
        <w:numPr>
          <w:ilvl w:val="0"/>
          <w:numId w:val="19"/>
        </w:numPr>
        <w:rPr>
          <w:rFonts w:asciiTheme="majorBidi" w:hAnsiTheme="majorBidi" w:cstheme="majorBidi"/>
          <w:sz w:val="28"/>
          <w:szCs w:val="28"/>
        </w:rPr>
      </w:pPr>
      <w:r>
        <w:rPr>
          <w:rFonts w:asciiTheme="majorBidi" w:hAnsiTheme="majorBidi" w:cstheme="majorBidi"/>
          <w:sz w:val="28"/>
          <w:szCs w:val="28"/>
        </w:rPr>
        <w:t>Activity:</w:t>
      </w:r>
      <w:r w:rsidRPr="00B20A00">
        <w:rPr>
          <w:rFonts w:ascii="Roboto Slab" w:eastAsia="Times New Roman" w:hAnsi="Roboto Slab" w:cs="Roboto Slab"/>
          <w:color w:val="4D4D4D"/>
          <w:sz w:val="27"/>
          <w:szCs w:val="27"/>
        </w:rPr>
        <w:t xml:space="preserve"> </w:t>
      </w:r>
      <w:r w:rsidRPr="00B20A00">
        <w:rPr>
          <w:rFonts w:asciiTheme="majorBidi" w:hAnsiTheme="majorBidi" w:cstheme="majorBidi"/>
          <w:sz w:val="28"/>
          <w:szCs w:val="28"/>
        </w:rPr>
        <w:t>Choose an animal, such as a bear. Ask the students what the animal is like, steering the conversation to responses like "a bear has brown fur" and "a bear has sharp claws." Write these sentences down. Then ask for volunteers to "translate" these sentences to have a possessive noun: a bear's fur is brown. A bear's claws are sharp. Repeat with other animals, preferably those with distinguished features: a giraffe, an elephant, a rabbit.</w:t>
      </w:r>
    </w:p>
    <w:p w14:paraId="73D105F5" w14:textId="61DA0EFA" w:rsidR="00B20A00" w:rsidRDefault="00B20A00" w:rsidP="00B20A00">
      <w:pPr>
        <w:pStyle w:val="ListParagraph"/>
        <w:ind w:left="1440"/>
        <w:rPr>
          <w:rFonts w:asciiTheme="majorBidi" w:hAnsiTheme="majorBidi" w:cstheme="majorBidi"/>
          <w:sz w:val="28"/>
          <w:szCs w:val="28"/>
        </w:rPr>
      </w:pPr>
    </w:p>
    <w:p w14:paraId="285CD2E1" w14:textId="6FFFE0A1" w:rsidR="004D316E" w:rsidRDefault="004D316E" w:rsidP="004D316E">
      <w:pPr>
        <w:pStyle w:val="ListParagraph"/>
        <w:numPr>
          <w:ilvl w:val="0"/>
          <w:numId w:val="4"/>
        </w:numPr>
        <w:rPr>
          <w:rFonts w:asciiTheme="majorBidi" w:hAnsiTheme="majorBidi" w:cstheme="majorBidi"/>
          <w:color w:val="4472C4" w:themeColor="accent1"/>
          <w:sz w:val="28"/>
          <w:szCs w:val="28"/>
        </w:rPr>
      </w:pPr>
      <w:r w:rsidRPr="004D316E">
        <w:rPr>
          <w:rFonts w:asciiTheme="majorBidi" w:hAnsiTheme="majorBidi" w:cstheme="majorBidi"/>
          <w:color w:val="4472C4" w:themeColor="accent1"/>
          <w:sz w:val="28"/>
          <w:szCs w:val="28"/>
        </w:rPr>
        <w:t>Speaking:</w:t>
      </w:r>
    </w:p>
    <w:p w14:paraId="05DCB8FA" w14:textId="6C03098D" w:rsidR="004D316E" w:rsidRDefault="004D316E" w:rsidP="004D316E">
      <w:pPr>
        <w:pStyle w:val="ListParagraph"/>
        <w:numPr>
          <w:ilvl w:val="0"/>
          <w:numId w:val="21"/>
        </w:numPr>
        <w:rPr>
          <w:rFonts w:asciiTheme="majorBidi" w:hAnsiTheme="majorBidi" w:cstheme="majorBidi"/>
          <w:sz w:val="28"/>
          <w:szCs w:val="28"/>
        </w:rPr>
      </w:pPr>
      <w:r>
        <w:rPr>
          <w:rFonts w:asciiTheme="majorBidi" w:hAnsiTheme="majorBidi" w:cstheme="majorBidi"/>
          <w:sz w:val="28"/>
          <w:szCs w:val="28"/>
        </w:rPr>
        <w:t>Solve page 187.</w:t>
      </w:r>
    </w:p>
    <w:p w14:paraId="077E6B26" w14:textId="77777777" w:rsidR="004D316E" w:rsidRDefault="004D316E" w:rsidP="004D316E">
      <w:pPr>
        <w:pStyle w:val="ListParagraph"/>
        <w:ind w:left="1440"/>
        <w:rPr>
          <w:rFonts w:asciiTheme="majorBidi" w:hAnsiTheme="majorBidi" w:cstheme="majorBidi"/>
          <w:sz w:val="28"/>
          <w:szCs w:val="28"/>
        </w:rPr>
      </w:pPr>
    </w:p>
    <w:p w14:paraId="4781F72C" w14:textId="002F03A1" w:rsidR="004D316E" w:rsidRDefault="004D316E" w:rsidP="004D316E">
      <w:pPr>
        <w:pStyle w:val="ListParagraph"/>
        <w:numPr>
          <w:ilvl w:val="0"/>
          <w:numId w:val="4"/>
        </w:numPr>
        <w:rPr>
          <w:rFonts w:asciiTheme="majorBidi" w:hAnsiTheme="majorBidi" w:cstheme="majorBidi"/>
          <w:color w:val="4472C4" w:themeColor="accent1"/>
          <w:sz w:val="28"/>
          <w:szCs w:val="28"/>
        </w:rPr>
      </w:pPr>
      <w:r w:rsidRPr="004D316E">
        <w:rPr>
          <w:rFonts w:asciiTheme="majorBidi" w:hAnsiTheme="majorBidi" w:cstheme="majorBidi"/>
          <w:color w:val="4472C4" w:themeColor="accent1"/>
          <w:sz w:val="28"/>
          <w:szCs w:val="28"/>
        </w:rPr>
        <w:t>Writing:</w:t>
      </w:r>
    </w:p>
    <w:p w14:paraId="7D176548" w14:textId="77777777" w:rsidR="004D316E" w:rsidRDefault="004D316E" w:rsidP="004D316E">
      <w:pPr>
        <w:pStyle w:val="ListParagraph"/>
        <w:numPr>
          <w:ilvl w:val="0"/>
          <w:numId w:val="2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Revise parts of a paragraph: topic sentence, supporting details, and concluding sentence. </w:t>
      </w:r>
    </w:p>
    <w:p w14:paraId="4E1CA504" w14:textId="60519DC3" w:rsidR="004D316E" w:rsidRPr="004D316E" w:rsidRDefault="004D316E" w:rsidP="004D316E">
      <w:pPr>
        <w:pStyle w:val="ListParagraph"/>
        <w:numPr>
          <w:ilvl w:val="0"/>
          <w:numId w:val="21"/>
        </w:numPr>
        <w:rPr>
          <w:rFonts w:asciiTheme="majorBidi" w:hAnsiTheme="majorBidi" w:cstheme="majorBidi"/>
          <w:sz w:val="28"/>
          <w:szCs w:val="28"/>
        </w:rPr>
      </w:pPr>
      <w:r>
        <w:rPr>
          <w:rFonts w:asciiTheme="majorBidi" w:hAnsiTheme="majorBidi" w:cstheme="majorBidi"/>
          <w:color w:val="000000" w:themeColor="text1"/>
          <w:sz w:val="28"/>
          <w:szCs w:val="28"/>
        </w:rPr>
        <w:t>Explain the narrative paragraph.</w:t>
      </w:r>
    </w:p>
    <w:p w14:paraId="65EE60E3" w14:textId="5C0FDBDB" w:rsidR="004D316E" w:rsidRPr="004D316E" w:rsidRDefault="004D316E" w:rsidP="004D316E">
      <w:pPr>
        <w:pStyle w:val="ListParagraph"/>
        <w:numPr>
          <w:ilvl w:val="0"/>
          <w:numId w:val="21"/>
        </w:numPr>
        <w:rPr>
          <w:rFonts w:asciiTheme="majorBidi" w:hAnsiTheme="majorBidi" w:cstheme="majorBidi"/>
          <w:sz w:val="28"/>
          <w:szCs w:val="28"/>
        </w:rPr>
      </w:pPr>
      <w:r>
        <w:rPr>
          <w:rFonts w:asciiTheme="majorBidi" w:hAnsiTheme="majorBidi" w:cstheme="majorBidi"/>
          <w:color w:val="000000" w:themeColor="text1"/>
          <w:sz w:val="28"/>
          <w:szCs w:val="28"/>
        </w:rPr>
        <w:t>Explain narrative essay.</w:t>
      </w:r>
    </w:p>
    <w:p w14:paraId="1EA058E5" w14:textId="13353AF8" w:rsidR="004D316E" w:rsidRPr="004D316E" w:rsidRDefault="004D316E" w:rsidP="004D316E">
      <w:pPr>
        <w:pStyle w:val="ListParagraph"/>
        <w:numPr>
          <w:ilvl w:val="0"/>
          <w:numId w:val="21"/>
        </w:numPr>
        <w:rPr>
          <w:rFonts w:asciiTheme="majorBidi" w:hAnsiTheme="majorBidi" w:cstheme="majorBidi"/>
          <w:sz w:val="28"/>
          <w:szCs w:val="28"/>
        </w:rPr>
      </w:pPr>
      <w:r w:rsidRPr="004D316E">
        <w:rPr>
          <w:rFonts w:asciiTheme="majorBidi" w:hAnsiTheme="majorBidi" w:cstheme="majorBidi"/>
          <w:color w:val="000000" w:themeColor="text1"/>
          <w:sz w:val="28"/>
          <w:szCs w:val="28"/>
        </w:rPr>
        <w:t>Practice writing a narrative paragraph page</w:t>
      </w:r>
      <w:r>
        <w:rPr>
          <w:rFonts w:asciiTheme="majorBidi" w:hAnsiTheme="majorBidi" w:cstheme="majorBidi"/>
          <w:color w:val="000000" w:themeColor="text1"/>
          <w:sz w:val="28"/>
          <w:szCs w:val="28"/>
        </w:rPr>
        <w:t xml:space="preserve"> 198-199.</w:t>
      </w:r>
    </w:p>
    <w:p w14:paraId="3287F723" w14:textId="77777777" w:rsidR="009D5E38" w:rsidRPr="009D5E38" w:rsidRDefault="009D5E38" w:rsidP="00B20A00">
      <w:pPr>
        <w:pStyle w:val="ListParagraph"/>
        <w:ind w:left="1440"/>
        <w:rPr>
          <w:rFonts w:asciiTheme="majorBidi" w:hAnsiTheme="majorBidi" w:cstheme="majorBidi"/>
          <w:color w:val="2F5496" w:themeColor="accent1" w:themeShade="BF"/>
          <w:sz w:val="28"/>
          <w:szCs w:val="28"/>
        </w:rPr>
      </w:pPr>
    </w:p>
    <w:p w14:paraId="08EAB889" w14:textId="77777777" w:rsidR="00A64F77" w:rsidRPr="00DA2635" w:rsidRDefault="00A64F77" w:rsidP="00A64F77">
      <w:pPr>
        <w:pStyle w:val="ListParagraph"/>
        <w:ind w:left="1440"/>
        <w:rPr>
          <w:sz w:val="28"/>
          <w:szCs w:val="28"/>
        </w:rPr>
      </w:pPr>
    </w:p>
    <w:sectPr w:rsidR="00A64F77" w:rsidRPr="00DA2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02D3E"/>
    <w:multiLevelType w:val="hybridMultilevel"/>
    <w:tmpl w:val="A8B22A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75917F8"/>
    <w:multiLevelType w:val="hybridMultilevel"/>
    <w:tmpl w:val="E6B65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FA22D1"/>
    <w:multiLevelType w:val="hybridMultilevel"/>
    <w:tmpl w:val="D3CCE7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747A0"/>
    <w:multiLevelType w:val="hybridMultilevel"/>
    <w:tmpl w:val="0A3602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D54902"/>
    <w:multiLevelType w:val="hybridMultilevel"/>
    <w:tmpl w:val="2F403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6B3581"/>
    <w:multiLevelType w:val="hybridMultilevel"/>
    <w:tmpl w:val="C212B824"/>
    <w:lvl w:ilvl="0" w:tplc="B96E1FD0">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2E075F"/>
    <w:multiLevelType w:val="hybridMultilevel"/>
    <w:tmpl w:val="067AB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250B31"/>
    <w:multiLevelType w:val="hybridMultilevel"/>
    <w:tmpl w:val="28047A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934B65"/>
    <w:multiLevelType w:val="hybridMultilevel"/>
    <w:tmpl w:val="68C01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4C42EB"/>
    <w:multiLevelType w:val="hybridMultilevel"/>
    <w:tmpl w:val="EB363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B6632"/>
    <w:multiLevelType w:val="hybridMultilevel"/>
    <w:tmpl w:val="A24E26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F8079F"/>
    <w:multiLevelType w:val="hybridMultilevel"/>
    <w:tmpl w:val="40241C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064DDE"/>
    <w:multiLevelType w:val="hybridMultilevel"/>
    <w:tmpl w:val="E4425DB0"/>
    <w:lvl w:ilvl="0" w:tplc="10D62A26">
      <w:start w:val="1"/>
      <w:numFmt w:val="decimal"/>
      <w:lvlText w:val="%1."/>
      <w:lvlJc w:val="left"/>
      <w:pPr>
        <w:ind w:left="1080" w:hanging="360"/>
      </w:pPr>
      <w:rPr>
        <w:color w:val="4472C4" w:themeColor="accen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061A4A"/>
    <w:multiLevelType w:val="hybridMultilevel"/>
    <w:tmpl w:val="99F84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5B2C1D"/>
    <w:multiLevelType w:val="hybridMultilevel"/>
    <w:tmpl w:val="0C42C0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90555E"/>
    <w:multiLevelType w:val="hybridMultilevel"/>
    <w:tmpl w:val="5BDEA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B93C47"/>
    <w:multiLevelType w:val="hybridMultilevel"/>
    <w:tmpl w:val="64CE9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85B53"/>
    <w:multiLevelType w:val="hybridMultilevel"/>
    <w:tmpl w:val="7F72CB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ED4814"/>
    <w:multiLevelType w:val="hybridMultilevel"/>
    <w:tmpl w:val="EA9ADE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E7D98"/>
    <w:multiLevelType w:val="hybridMultilevel"/>
    <w:tmpl w:val="09BEFA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E10206"/>
    <w:multiLevelType w:val="hybridMultilevel"/>
    <w:tmpl w:val="A692B2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D45EB6"/>
    <w:multiLevelType w:val="hybridMultilevel"/>
    <w:tmpl w:val="7E26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230393">
    <w:abstractNumId w:val="16"/>
  </w:num>
  <w:num w:numId="2" w16cid:durableId="228616297">
    <w:abstractNumId w:val="10"/>
  </w:num>
  <w:num w:numId="3" w16cid:durableId="1637831917">
    <w:abstractNumId w:val="9"/>
  </w:num>
  <w:num w:numId="4" w16cid:durableId="1622225074">
    <w:abstractNumId w:val="12"/>
  </w:num>
  <w:num w:numId="5" w16cid:durableId="718476783">
    <w:abstractNumId w:val="3"/>
  </w:num>
  <w:num w:numId="6" w16cid:durableId="277178738">
    <w:abstractNumId w:val="0"/>
  </w:num>
  <w:num w:numId="7" w16cid:durableId="631133556">
    <w:abstractNumId w:val="21"/>
  </w:num>
  <w:num w:numId="8" w16cid:durableId="2018539675">
    <w:abstractNumId w:val="4"/>
  </w:num>
  <w:num w:numId="9" w16cid:durableId="1272274293">
    <w:abstractNumId w:val="5"/>
  </w:num>
  <w:num w:numId="10" w16cid:durableId="312687264">
    <w:abstractNumId w:val="7"/>
  </w:num>
  <w:num w:numId="11" w16cid:durableId="619335144">
    <w:abstractNumId w:val="1"/>
  </w:num>
  <w:num w:numId="12" w16cid:durableId="765880420">
    <w:abstractNumId w:val="19"/>
  </w:num>
  <w:num w:numId="13" w16cid:durableId="527841049">
    <w:abstractNumId w:val="14"/>
  </w:num>
  <w:num w:numId="14" w16cid:durableId="1655571021">
    <w:abstractNumId w:val="2"/>
  </w:num>
  <w:num w:numId="15" w16cid:durableId="776144222">
    <w:abstractNumId w:val="20"/>
  </w:num>
  <w:num w:numId="16" w16cid:durableId="1489710254">
    <w:abstractNumId w:val="11"/>
  </w:num>
  <w:num w:numId="17" w16cid:durableId="1131096317">
    <w:abstractNumId w:val="6"/>
  </w:num>
  <w:num w:numId="18" w16cid:durableId="1649938800">
    <w:abstractNumId w:val="8"/>
  </w:num>
  <w:num w:numId="19" w16cid:durableId="1587151386">
    <w:abstractNumId w:val="15"/>
  </w:num>
  <w:num w:numId="20" w16cid:durableId="243690315">
    <w:abstractNumId w:val="18"/>
  </w:num>
  <w:num w:numId="21" w16cid:durableId="1766999243">
    <w:abstractNumId w:val="13"/>
  </w:num>
  <w:num w:numId="22" w16cid:durableId="512299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5C5C"/>
    <w:rsid w:val="00166101"/>
    <w:rsid w:val="003B5C5C"/>
    <w:rsid w:val="004B2613"/>
    <w:rsid w:val="004D316E"/>
    <w:rsid w:val="00540D9A"/>
    <w:rsid w:val="008959ED"/>
    <w:rsid w:val="009D5E38"/>
    <w:rsid w:val="00A64F77"/>
    <w:rsid w:val="00B20A00"/>
    <w:rsid w:val="00CD7C4A"/>
    <w:rsid w:val="00DA2635"/>
    <w:rsid w:val="00DB73E2"/>
    <w:rsid w:val="00DC5370"/>
    <w:rsid w:val="00E45A16"/>
    <w:rsid w:val="00F87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68BA"/>
  <w15:docId w15:val="{078D2BAD-DD71-4FE2-B8CC-E81042A1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6"/>
    <w:pPr>
      <w:spacing w:line="256" w:lineRule="auto"/>
    </w:pPr>
    <w:rPr>
      <w:rFonts w:ascii="Calibri" w:eastAsia="Calibri" w:hAnsi="Calibri"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5A16"/>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0E6"/>
    <w:pPr>
      <w:ind w:left="720"/>
      <w:contextualSpacing/>
    </w:pPr>
  </w:style>
  <w:style w:type="paragraph" w:styleId="NormalWeb">
    <w:name w:val="Normal (Web)"/>
    <w:basedOn w:val="Normal"/>
    <w:uiPriority w:val="99"/>
    <w:semiHidden/>
    <w:unhideWhenUsed/>
    <w:rsid w:val="00B20A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753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jaafar</dc:creator>
  <cp:keywords/>
  <dc:description/>
  <cp:lastModifiedBy>reem jaafar</cp:lastModifiedBy>
  <cp:revision>6</cp:revision>
  <dcterms:created xsi:type="dcterms:W3CDTF">2023-09-09T01:14:00Z</dcterms:created>
  <dcterms:modified xsi:type="dcterms:W3CDTF">2024-07-31T18:42:00Z</dcterms:modified>
</cp:coreProperties>
</file>